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5DC72E5B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</w:t>
      </w:r>
      <w:r w:rsidRPr="006960B3">
        <w:rPr>
          <w:sz w:val="24"/>
          <w:szCs w:val="24"/>
        </w:rPr>
        <w:t>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725EA5">
        <w:rPr>
          <w:rFonts w:hint="eastAsia"/>
          <w:spacing w:val="19"/>
          <w:sz w:val="24"/>
          <w:szCs w:val="24"/>
        </w:rPr>
        <w:t>1</w:t>
      </w:r>
      <w:r>
        <w:rPr>
          <w:rFonts w:hint="eastAsia"/>
          <w:spacing w:val="19"/>
          <w:sz w:val="24"/>
          <w:szCs w:val="24"/>
        </w:rPr>
        <w:t>2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</w:t>
      </w:r>
      <w:r w:rsidRPr="006960B3">
        <w:rPr>
          <w:sz w:val="20"/>
          <w:szCs w:val="20"/>
        </w:rPr>
        <w:t xml:space="preserve"> </w:t>
      </w:r>
      <w:r w:rsidRPr="006960B3">
        <w:rPr>
          <w:sz w:val="20"/>
          <w:szCs w:val="20"/>
        </w:rPr>
        <w:t>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</w:t>
      </w:r>
      <w:r w:rsidRPr="006960B3">
        <w:rPr>
          <w:sz w:val="20"/>
          <w:szCs w:val="20"/>
        </w:rPr>
        <w:t>67</w:t>
      </w:r>
      <w:r w:rsidRPr="006960B3">
        <w:rPr>
          <w:sz w:val="20"/>
          <w:szCs w:val="20"/>
        </w:rPr>
        <w:t>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</w:t>
      </w:r>
      <w:r w:rsidRPr="006960B3">
        <w:rPr>
          <w:sz w:val="20"/>
          <w:szCs w:val="20"/>
        </w:rPr>
        <w:t xml:space="preserve"> </w:t>
      </w:r>
      <w:r w:rsidRPr="006960B3">
        <w:rPr>
          <w:sz w:val="20"/>
          <w:szCs w:val="20"/>
        </w:rPr>
        <w:t>같이</w:t>
      </w:r>
      <w:r w:rsidRPr="006960B3">
        <w:rPr>
          <w:sz w:val="20"/>
          <w:szCs w:val="20"/>
        </w:rPr>
        <w:t xml:space="preserve"> </w:t>
      </w:r>
      <w:r w:rsidRPr="006960B3">
        <w:rPr>
          <w:sz w:val="20"/>
          <w:szCs w:val="20"/>
        </w:rPr>
        <w:t>공시합니다</w:t>
      </w:r>
      <w:r w:rsidRPr="006960B3">
        <w:rPr>
          <w:sz w:val="20"/>
          <w:szCs w:val="20"/>
        </w:rPr>
        <w:t>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</w:t>
      </w:r>
      <w:r w:rsidRPr="006960B3">
        <w:rPr>
          <w:spacing w:val="-2"/>
          <w:sz w:val="20"/>
          <w:szCs w:val="20"/>
        </w:rPr>
        <w:t>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</w:t>
            </w:r>
            <w:r>
              <w:rPr>
                <w:b/>
                <w:sz w:val="18"/>
              </w:rPr>
              <w:t>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비율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</w:t>
            </w:r>
            <w:r>
              <w:rPr>
                <w:b/>
                <w:sz w:val="18"/>
              </w:rPr>
              <w:t>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비율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29EF981C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2,089</w:t>
            </w:r>
          </w:p>
        </w:tc>
        <w:tc>
          <w:tcPr>
            <w:tcW w:w="1276" w:type="dxa"/>
          </w:tcPr>
          <w:p w14:paraId="7E8AC3A1" w14:textId="41FC87C8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7.60</w:t>
            </w:r>
          </w:p>
        </w:tc>
        <w:tc>
          <w:tcPr>
            <w:tcW w:w="1276" w:type="dxa"/>
          </w:tcPr>
          <w:p w14:paraId="2C7FE73F" w14:textId="43E1280D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179</w:t>
            </w:r>
          </w:p>
        </w:tc>
        <w:tc>
          <w:tcPr>
            <w:tcW w:w="1559" w:type="dxa"/>
          </w:tcPr>
          <w:p w14:paraId="41D71F66" w14:textId="30A2BED7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0.65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</w:t>
      </w:r>
      <w:r>
        <w:t>신뢰수준</w:t>
      </w:r>
      <w:r>
        <w:t>,</w:t>
      </w:r>
      <w:r>
        <w:rPr>
          <w:spacing w:val="24"/>
        </w:rPr>
        <w:t xml:space="preserve"> </w:t>
      </w:r>
      <w:r>
        <w:t>10</w:t>
      </w:r>
      <w:r>
        <w:t>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proofErr w:type="gramStart"/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proofErr w:type="gram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</w:t>
      </w:r>
      <w:proofErr w:type="gramStart"/>
      <w:r w:rsidRPr="006960B3">
        <w:rPr>
          <w:b/>
          <w:sz w:val="18"/>
          <w:szCs w:val="18"/>
        </w:rPr>
        <w:t>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  <w:proofErr w:type="gramEnd"/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3</cp:revision>
  <dcterms:created xsi:type="dcterms:W3CDTF">2025-09-12T01:13:00Z</dcterms:created>
  <dcterms:modified xsi:type="dcterms:W3CDTF">2025-09-14T23:51:00Z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